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49CC" w14:textId="77777777" w:rsidR="0020765C" w:rsidRPr="003755A9" w:rsidRDefault="00F12166" w:rsidP="00F12166">
      <w:pPr>
        <w:jc w:val="center"/>
        <w:rPr>
          <w:rFonts w:ascii="標楷體" w:eastAsia="標楷體" w:hAnsi="標楷體"/>
          <w:b/>
          <w:sz w:val="40"/>
        </w:rPr>
      </w:pPr>
      <w:r w:rsidRPr="003755A9">
        <w:rPr>
          <w:rFonts w:ascii="標楷體" w:eastAsia="標楷體" w:hAnsi="標楷體" w:hint="eastAsia"/>
          <w:b/>
          <w:sz w:val="40"/>
        </w:rPr>
        <w:t>國立成功大學</w:t>
      </w:r>
      <w:r w:rsidR="003755A9" w:rsidRPr="003755A9">
        <w:rPr>
          <w:rFonts w:ascii="標楷體" w:eastAsia="標楷體" w:hAnsi="標楷體" w:hint="eastAsia"/>
          <w:b/>
          <w:sz w:val="40"/>
        </w:rPr>
        <w:t>師資培育中心</w:t>
      </w:r>
    </w:p>
    <w:p w14:paraId="274904A8" w14:textId="77777777" w:rsidR="00F12166" w:rsidRPr="001258E1" w:rsidRDefault="003755A9" w:rsidP="001258E1">
      <w:pPr>
        <w:jc w:val="center"/>
        <w:rPr>
          <w:rFonts w:ascii="標楷體" w:eastAsia="標楷體" w:hAnsi="標楷體"/>
          <w:b/>
          <w:sz w:val="40"/>
        </w:rPr>
      </w:pPr>
      <w:r w:rsidRPr="003755A9">
        <w:rPr>
          <w:rFonts w:ascii="標楷體" w:eastAsia="標楷體" w:hAnsi="標楷體" w:hint="eastAsia"/>
          <w:b/>
          <w:sz w:val="40"/>
        </w:rPr>
        <w:t>修習教育學程資格轉入本校申請書</w:t>
      </w:r>
    </w:p>
    <w:p w14:paraId="37446A16" w14:textId="77777777" w:rsidR="00F12166" w:rsidRPr="003755A9" w:rsidRDefault="003755A9" w:rsidP="001258E1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 本人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原係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學校</w:t>
      </w:r>
    </w:p>
    <w:p w14:paraId="56A6ABA7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學院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系(所)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年級學生，業已修畢教育學程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學分。於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proofErr w:type="gramStart"/>
      <w:r w:rsidRPr="003755A9">
        <w:rPr>
          <w:rFonts w:ascii="標楷體" w:eastAsia="標楷體" w:hAnsi="標楷體" w:hint="eastAsia"/>
          <w:b/>
          <w:sz w:val="36"/>
          <w:szCs w:val="32"/>
        </w:rPr>
        <w:t>學年度第</w:t>
      </w:r>
      <w:proofErr w:type="gramEnd"/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學期考取成功大學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系(所)，擬將教育學程修習資格轉移至成功大學繼續修習，請同意並協助辦理資格轉移相關事宜。</w:t>
      </w:r>
    </w:p>
    <w:p w14:paraId="53140174" w14:textId="77777777" w:rsidR="00DB12ED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 此致</w:t>
      </w:r>
    </w:p>
    <w:p w14:paraId="4188AC89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</w:p>
    <w:p w14:paraId="334FE51A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>國立成功大學師資培育中心</w:t>
      </w:r>
    </w:p>
    <w:p w14:paraId="1B14EE6A" w14:textId="77777777" w:rsidR="003755A9" w:rsidRPr="003755A9" w:rsidRDefault="003755A9">
      <w:pPr>
        <w:rPr>
          <w:rFonts w:ascii="標楷體" w:eastAsia="標楷體" w:hAnsi="標楷體"/>
          <w:b/>
          <w:sz w:val="28"/>
          <w:szCs w:val="28"/>
        </w:rPr>
      </w:pPr>
    </w:p>
    <w:p w14:paraId="0D0B156E" w14:textId="77777777" w:rsidR="00F12166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55A9">
        <w:rPr>
          <w:rFonts w:ascii="標楷體" w:eastAsia="標楷體" w:hAnsi="標楷體" w:hint="eastAsia"/>
          <w:b/>
          <w:sz w:val="28"/>
          <w:szCs w:val="28"/>
        </w:rPr>
        <w:t>申請人</w:t>
      </w:r>
      <w:r>
        <w:rPr>
          <w:rFonts w:ascii="標楷體" w:eastAsia="標楷體" w:hAnsi="標楷體" w:hint="eastAsia"/>
          <w:b/>
          <w:sz w:val="28"/>
          <w:szCs w:val="28"/>
        </w:rPr>
        <w:t>：                    (簽名蓋章)</w:t>
      </w:r>
    </w:p>
    <w:p w14:paraId="7D41C3EC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  號：</w:t>
      </w:r>
    </w:p>
    <w:p w14:paraId="5F061FF5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904D126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連絡電話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8D85BCD" w14:textId="77777777" w:rsidR="001258E1" w:rsidRDefault="001258E1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電子郵件帳號：</w:t>
      </w:r>
    </w:p>
    <w:p w14:paraId="3F467567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未來任教科別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  <w:r w:rsidR="00C228C0">
        <w:rPr>
          <w:rFonts w:ascii="標楷體" w:eastAsia="標楷體" w:hAnsi="標楷體" w:hint="eastAsia"/>
          <w:b/>
          <w:sz w:val="28"/>
          <w:szCs w:val="28"/>
        </w:rPr>
        <w:t>高中</w:t>
      </w:r>
      <w:r w:rsidR="00C228C0"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C228C0">
        <w:rPr>
          <w:rFonts w:ascii="標楷體" w:eastAsia="標楷體" w:hAnsi="標楷體" w:hint="eastAsia"/>
          <w:b/>
          <w:sz w:val="28"/>
          <w:szCs w:val="28"/>
        </w:rPr>
        <w:t>科</w:t>
      </w:r>
    </w:p>
    <w:p w14:paraId="0D12D786" w14:textId="77777777" w:rsidR="003755A9" w:rsidRDefault="00C228C0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國中</w:t>
      </w:r>
      <w:r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>學習領域</w:t>
      </w:r>
      <w:r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主修專長</w:t>
      </w:r>
    </w:p>
    <w:p w14:paraId="26E2E0C2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68D54B57" w14:textId="77777777" w:rsidR="009A7E69" w:rsidRDefault="003755A9" w:rsidP="009A7E69">
      <w:pPr>
        <w:spacing w:beforeLines="50" w:before="180" w:line="0" w:lineRule="atLeast"/>
        <w:jc w:val="distribute"/>
        <w:rPr>
          <w:rFonts w:ascii="標楷體" w:eastAsia="標楷體" w:hAnsi="標楷體"/>
          <w:b/>
          <w:sz w:val="36"/>
          <w:szCs w:val="28"/>
        </w:rPr>
      </w:pPr>
      <w:r w:rsidRPr="003755A9">
        <w:rPr>
          <w:rFonts w:ascii="標楷體" w:eastAsia="標楷體" w:hAnsi="標楷體" w:hint="eastAsia"/>
          <w:b/>
          <w:sz w:val="36"/>
          <w:szCs w:val="28"/>
        </w:rPr>
        <w:t>中華民國    年    月    日</w:t>
      </w:r>
    </w:p>
    <w:p w14:paraId="59B832C7" w14:textId="77777777" w:rsidR="003755A9" w:rsidRDefault="009A7E69" w:rsidP="009A7E69">
      <w:pPr>
        <w:spacing w:beforeLines="50" w:before="180" w:line="0" w:lineRule="atLeast"/>
        <w:rPr>
          <w:rFonts w:ascii="新細明體" w:eastAsia="新細明體" w:hAnsi="新細明體"/>
          <w:sz w:val="28"/>
          <w:szCs w:val="28"/>
          <w:bdr w:val="single" w:sz="4" w:space="0" w:color="auto"/>
        </w:rPr>
      </w:pPr>
      <w:r w:rsidRPr="009A7E69">
        <w:rPr>
          <w:rFonts w:ascii="新細明體" w:eastAsia="新細明體" w:hAnsi="新細明體" w:hint="eastAsia"/>
          <w:sz w:val="28"/>
          <w:szCs w:val="28"/>
          <w:bdr w:val="single" w:sz="4" w:space="0" w:color="auto"/>
        </w:rPr>
        <w:lastRenderedPageBreak/>
        <w:t>附件一</w:t>
      </w:r>
    </w:p>
    <w:p w14:paraId="0A80E4E5" w14:textId="77777777" w:rsidR="009A7E69" w:rsidRDefault="009A7E69" w:rsidP="009A7E69">
      <w:pPr>
        <w:spacing w:beforeLines="50" w:before="180" w:line="0" w:lineRule="atLeast"/>
        <w:jc w:val="center"/>
        <w:rPr>
          <w:rFonts w:ascii="新細明體" w:eastAsia="新細明體" w:hAnsi="新細明體"/>
          <w:b/>
          <w:sz w:val="32"/>
          <w:szCs w:val="28"/>
        </w:rPr>
      </w:pPr>
      <w:r>
        <w:rPr>
          <w:rFonts w:ascii="新細明體" w:eastAsia="新細明體" w:hAnsi="新細明體" w:hint="eastAsia"/>
          <w:b/>
          <w:sz w:val="32"/>
          <w:szCs w:val="28"/>
        </w:rPr>
        <w:t>國立成功大學</w:t>
      </w:r>
      <w:r w:rsidRPr="009A7E69">
        <w:rPr>
          <w:rFonts w:ascii="新細明體" w:eastAsia="新細明體" w:hAnsi="新細明體" w:hint="eastAsia"/>
          <w:b/>
          <w:sz w:val="32"/>
          <w:szCs w:val="28"/>
        </w:rPr>
        <w:t>教育學程</w:t>
      </w:r>
    </w:p>
    <w:p w14:paraId="0DD9EE8D" w14:textId="77777777" w:rsidR="009A7E69" w:rsidRDefault="009A7E69" w:rsidP="009A7E69">
      <w:pPr>
        <w:spacing w:beforeLines="50" w:before="180" w:line="0" w:lineRule="atLeast"/>
        <w:jc w:val="center"/>
        <w:rPr>
          <w:rFonts w:ascii="新細明體" w:eastAsia="新細明體" w:hAnsi="新細明體"/>
          <w:b/>
          <w:sz w:val="32"/>
          <w:szCs w:val="28"/>
        </w:rPr>
      </w:pPr>
      <w:r w:rsidRPr="009A7E69">
        <w:rPr>
          <w:rFonts w:ascii="新細明體" w:eastAsia="新細明體" w:hAnsi="新細明體" w:hint="eastAsia"/>
          <w:b/>
          <w:sz w:val="32"/>
          <w:szCs w:val="28"/>
        </w:rPr>
        <w:t>資格轉入生原校修習教育學程情況表</w:t>
      </w:r>
    </w:p>
    <w:p w14:paraId="7CA14407" w14:textId="77777777" w:rsidR="00A968E6" w:rsidRPr="00A968E6" w:rsidRDefault="00A968E6" w:rsidP="009A7E69">
      <w:pPr>
        <w:spacing w:beforeLines="50" w:before="180" w:line="0" w:lineRule="atLeast"/>
        <w:jc w:val="center"/>
        <w:rPr>
          <w:rFonts w:ascii="新細明體" w:eastAsia="新細明體" w:hAnsi="新細明體"/>
          <w:sz w:val="28"/>
          <w:szCs w:val="28"/>
        </w:rPr>
      </w:pPr>
      <w:r w:rsidRPr="00A968E6">
        <w:rPr>
          <w:rFonts w:ascii="新細明體" w:eastAsia="新細明體" w:hAnsi="新細明體" w:hint="eastAsia"/>
          <w:sz w:val="28"/>
          <w:szCs w:val="28"/>
          <w:u w:val="single"/>
        </w:rPr>
        <w:t xml:space="preserve">姓名：          </w:t>
      </w: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Pr="00A968E6">
        <w:rPr>
          <w:rFonts w:ascii="新細明體" w:eastAsia="新細明體" w:hAnsi="新細明體" w:hint="eastAsia"/>
          <w:sz w:val="28"/>
          <w:szCs w:val="28"/>
          <w:u w:val="single"/>
        </w:rPr>
        <w:t xml:space="preserve">系級：                </w:t>
      </w:r>
      <w:r>
        <w:rPr>
          <w:rFonts w:ascii="新細明體" w:eastAsia="新細明體" w:hAnsi="新細明體" w:hint="eastAsia"/>
          <w:sz w:val="28"/>
          <w:szCs w:val="28"/>
        </w:rPr>
        <w:t xml:space="preserve">     日期：  /    /</w:t>
      </w:r>
    </w:p>
    <w:tbl>
      <w:tblPr>
        <w:tblStyle w:val="a4"/>
        <w:tblW w:w="9827" w:type="dxa"/>
        <w:jc w:val="center"/>
        <w:tblLook w:val="04A0" w:firstRow="1" w:lastRow="0" w:firstColumn="1" w:lastColumn="0" w:noHBand="0" w:noVBand="1"/>
      </w:tblPr>
      <w:tblGrid>
        <w:gridCol w:w="2181"/>
        <w:gridCol w:w="2818"/>
        <w:gridCol w:w="851"/>
        <w:gridCol w:w="839"/>
        <w:gridCol w:w="1145"/>
        <w:gridCol w:w="1993"/>
      </w:tblGrid>
      <w:tr w:rsidR="0043061A" w14:paraId="0DABAFD8" w14:textId="77777777" w:rsidTr="00383D2C">
        <w:trPr>
          <w:jc w:val="center"/>
        </w:trPr>
        <w:tc>
          <w:tcPr>
            <w:tcW w:w="2181" w:type="dxa"/>
          </w:tcPr>
          <w:p w14:paraId="51BBB235" w14:textId="77777777" w:rsidR="0043061A" w:rsidRP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8B08A39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科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目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名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B386EC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已修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D4BD9E2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1F29E40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學分數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ADCD5A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備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233892" w14:paraId="2CACC02C" w14:textId="77777777" w:rsidTr="00B81C8A">
        <w:trPr>
          <w:trHeight w:val="134"/>
          <w:jc w:val="center"/>
        </w:trPr>
        <w:tc>
          <w:tcPr>
            <w:tcW w:w="2181" w:type="dxa"/>
            <w:vMerge w:val="restart"/>
            <w:tcBorders>
              <w:right w:val="single" w:sz="4" w:space="0" w:color="auto"/>
            </w:tcBorders>
          </w:tcPr>
          <w:p w14:paraId="0E85A326" w14:textId="5BC34E52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A教育基礎課程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CB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教育心理學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B8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F77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569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3F26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62C0C20F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45B0DA79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003BFD1A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79FF2139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6A02FB2D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391D1B4A" w14:textId="34ACF36A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76549737" w14:textId="77777777" w:rsidTr="00B81C8A">
        <w:trPr>
          <w:trHeight w:val="458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7A552D1A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579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教育哲學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38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FD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AC0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3A242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3893EFB" w14:textId="77777777" w:rsidTr="00B81C8A">
        <w:trPr>
          <w:trHeight w:val="221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2639FFA2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E00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教育社會學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8CE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027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A6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5929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7B992260" w14:textId="77777777" w:rsidTr="00B81C8A">
        <w:trPr>
          <w:trHeight w:val="445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0341E8CC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3C6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教育概論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F61C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5CF9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9D45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E0741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71077DF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4427163F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9D0" w14:textId="4B6861A2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383D2C">
              <w:rPr>
                <w:rFonts w:ascii="新細明體" w:eastAsia="新細明體" w:hAnsi="新細明體" w:hint="eastAsia"/>
                <w:sz w:val="28"/>
                <w:szCs w:val="28"/>
              </w:rPr>
              <w:t>教育行政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BB3BC2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28F047FC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25066577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54AF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6572812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40E166EB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7F2" w14:textId="117905AE" w:rsidR="00233892" w:rsidRPr="00383D2C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青少年心理學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4158D6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5F9CCE1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4B35A3FC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E8FD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70D9B916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18A9258A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14C" w14:textId="6ADBA95E" w:rsidR="00233892" w:rsidRPr="00383D2C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發展心理學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FCE2FF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49D27EE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0C11A065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2E862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910CCF2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6B9E77C0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D35" w14:textId="07FD6E18" w:rsidR="00233892" w:rsidRPr="00383D2C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特殊教育導論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2A8DA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6824A1CA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605FA01E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81A7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5C67FD3A" w14:textId="77777777" w:rsidTr="00E05896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04931B43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76C" w14:textId="4CC2DD23" w:rsidR="00233892" w:rsidRPr="00383D2C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家政教育概論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D08E9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59EBA1D8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3FACB515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BC9C2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3C4A568E" w14:textId="77777777" w:rsidTr="00B81C8A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244961C1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E64" w14:textId="6AAA56FD" w:rsidR="00233892" w:rsidRPr="002D768E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中等教育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B6D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7CF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76B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7D4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:rsidRPr="00233892" w14:paraId="73E9E5FA" w14:textId="77777777" w:rsidTr="00B81C8A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5FAEE8A6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25E" w14:textId="2E33BB24" w:rsidR="00233892" w:rsidRPr="002D768E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proofErr w:type="gramStart"/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跨域專題</w:t>
            </w:r>
            <w:proofErr w:type="gramEnd"/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導向課程設計與實作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6B9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A99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EEF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804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:rsidRPr="00233892" w14:paraId="710DEA6F" w14:textId="77777777" w:rsidTr="00B81C8A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44C7C8A3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444" w14:textId="53957B43" w:rsidR="00233892" w:rsidRP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proofErr w:type="gramStart"/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跨域課程</w:t>
            </w:r>
            <w:proofErr w:type="gramEnd"/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理論與實務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062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49D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9AC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5FF" w14:textId="77777777" w:rsidR="00233892" w:rsidRDefault="00233892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0A7E22A6" w14:textId="77777777" w:rsidTr="00383D2C">
        <w:trPr>
          <w:trHeight w:val="95"/>
          <w:jc w:val="center"/>
        </w:trPr>
        <w:tc>
          <w:tcPr>
            <w:tcW w:w="2181" w:type="dxa"/>
            <w:vMerge w:val="restart"/>
          </w:tcPr>
          <w:p w14:paraId="3CC8ADF1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B教育方法學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79C5D422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教學原理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681789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755BADEB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92C17B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14:paraId="0B95BCF1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1556137" w14:textId="77777777" w:rsidTr="008B2393">
        <w:trPr>
          <w:trHeight w:val="175"/>
          <w:jc w:val="center"/>
        </w:trPr>
        <w:tc>
          <w:tcPr>
            <w:tcW w:w="2181" w:type="dxa"/>
            <w:vMerge/>
          </w:tcPr>
          <w:p w14:paraId="2403FD84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4821882B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班級經營</w:t>
            </w:r>
          </w:p>
        </w:tc>
        <w:tc>
          <w:tcPr>
            <w:tcW w:w="851" w:type="dxa"/>
          </w:tcPr>
          <w:p w14:paraId="4971C3F2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C76EB17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9259277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170D983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0C790748" w14:textId="77777777" w:rsidTr="008B2393">
        <w:trPr>
          <w:trHeight w:val="70"/>
          <w:jc w:val="center"/>
        </w:trPr>
        <w:tc>
          <w:tcPr>
            <w:tcW w:w="2181" w:type="dxa"/>
            <w:vMerge/>
          </w:tcPr>
          <w:p w14:paraId="037F40AB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43E090C0" w14:textId="3DC138C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學習評量</w:t>
            </w:r>
          </w:p>
        </w:tc>
        <w:tc>
          <w:tcPr>
            <w:tcW w:w="851" w:type="dxa"/>
          </w:tcPr>
          <w:p w14:paraId="191DEB2C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BD3AD29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2A6BDE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1CF6597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685DCF1C" w14:textId="77777777" w:rsidTr="008B2393">
        <w:trPr>
          <w:trHeight w:val="217"/>
          <w:jc w:val="center"/>
        </w:trPr>
        <w:tc>
          <w:tcPr>
            <w:tcW w:w="2181" w:type="dxa"/>
            <w:vMerge/>
          </w:tcPr>
          <w:p w14:paraId="1A191C31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05B55C3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教學媒體與操作</w:t>
            </w:r>
          </w:p>
        </w:tc>
        <w:tc>
          <w:tcPr>
            <w:tcW w:w="851" w:type="dxa"/>
          </w:tcPr>
          <w:p w14:paraId="5AF5FFDA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A6546D5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A5B1DCB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492A200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6F8A157F" w14:textId="77777777" w:rsidTr="008B2393">
        <w:trPr>
          <w:trHeight w:val="84"/>
          <w:jc w:val="center"/>
        </w:trPr>
        <w:tc>
          <w:tcPr>
            <w:tcW w:w="2181" w:type="dxa"/>
            <w:vMerge/>
          </w:tcPr>
          <w:p w14:paraId="71DF61B3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1B40BE3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課程發展與設計</w:t>
            </w:r>
          </w:p>
        </w:tc>
        <w:tc>
          <w:tcPr>
            <w:tcW w:w="851" w:type="dxa"/>
          </w:tcPr>
          <w:p w14:paraId="1338C0AF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344BC6A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EFCE2E1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698D0AB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1C3FA36" w14:textId="77777777" w:rsidTr="002D768E">
        <w:trPr>
          <w:trHeight w:val="523"/>
          <w:jc w:val="center"/>
        </w:trPr>
        <w:tc>
          <w:tcPr>
            <w:tcW w:w="2181" w:type="dxa"/>
            <w:vMerge/>
          </w:tcPr>
          <w:p w14:paraId="1F67A020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6576B02F" w14:textId="687EDFB8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輔導原理與實務</w:t>
            </w:r>
          </w:p>
        </w:tc>
        <w:tc>
          <w:tcPr>
            <w:tcW w:w="851" w:type="dxa"/>
          </w:tcPr>
          <w:p w14:paraId="1551DCA2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089F95D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8301557" w14:textId="77777777" w:rsidR="00233892" w:rsidRDefault="00233892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7AF790E" w14:textId="77777777" w:rsidR="00233892" w:rsidRDefault="00233892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1E75ADB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73F36324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5B2F6139" w14:textId="6C0911D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心理與教育測驗</w:t>
            </w:r>
          </w:p>
        </w:tc>
        <w:tc>
          <w:tcPr>
            <w:tcW w:w="851" w:type="dxa"/>
          </w:tcPr>
          <w:p w14:paraId="43B1BF5E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5075610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57D6047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5E37409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5F745D43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63955860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36C4C63" w14:textId="32FE5B32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人際關係與溝通</w:t>
            </w:r>
          </w:p>
        </w:tc>
        <w:tc>
          <w:tcPr>
            <w:tcW w:w="851" w:type="dxa"/>
          </w:tcPr>
          <w:p w14:paraId="1CBB794A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F28C128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986FAFE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A57A57D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16E73B8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0E2ABDAB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8BAF2EF" w14:textId="62FD4AD4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創意教學與多元評量</w:t>
            </w:r>
          </w:p>
        </w:tc>
        <w:tc>
          <w:tcPr>
            <w:tcW w:w="851" w:type="dxa"/>
          </w:tcPr>
          <w:p w14:paraId="57067BF0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ECD7A1C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BD2486F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D319001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06D7BB61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255A2F57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FD6D9C0" w14:textId="2A2C93AA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學習與教學</w:t>
            </w:r>
          </w:p>
        </w:tc>
        <w:tc>
          <w:tcPr>
            <w:tcW w:w="851" w:type="dxa"/>
          </w:tcPr>
          <w:p w14:paraId="406C569E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743CA43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EB31E2B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8992971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35506345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1D3C3E39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B2BDD36" w14:textId="0B29A2C6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教學方法與策略</w:t>
            </w:r>
          </w:p>
        </w:tc>
        <w:tc>
          <w:tcPr>
            <w:tcW w:w="851" w:type="dxa"/>
          </w:tcPr>
          <w:p w14:paraId="4CD2258D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4F77042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39A6C3F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26375F51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1B995F3" w14:textId="77777777" w:rsidTr="005E3758">
        <w:trPr>
          <w:trHeight w:val="457"/>
          <w:jc w:val="center"/>
        </w:trPr>
        <w:tc>
          <w:tcPr>
            <w:tcW w:w="2181" w:type="dxa"/>
            <w:vMerge/>
          </w:tcPr>
          <w:p w14:paraId="67FD146C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3056293" w14:textId="57563A61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學習動機與策略</w:t>
            </w:r>
          </w:p>
        </w:tc>
        <w:tc>
          <w:tcPr>
            <w:tcW w:w="851" w:type="dxa"/>
          </w:tcPr>
          <w:p w14:paraId="30A39E75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002CE7E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6B85F09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A22BD00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12E04651" w14:textId="77777777" w:rsidTr="005E3758">
        <w:trPr>
          <w:trHeight w:val="457"/>
          <w:jc w:val="center"/>
        </w:trPr>
        <w:tc>
          <w:tcPr>
            <w:tcW w:w="2181" w:type="dxa"/>
            <w:vMerge/>
          </w:tcPr>
          <w:p w14:paraId="54C6D9F9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BA5176C" w14:textId="220A7AC6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教育統計</w:t>
            </w:r>
          </w:p>
        </w:tc>
        <w:tc>
          <w:tcPr>
            <w:tcW w:w="851" w:type="dxa"/>
          </w:tcPr>
          <w:p w14:paraId="37806EA4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5214C57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97A795F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A8F348F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5804C5B1" w14:textId="77777777" w:rsidTr="005E3758">
        <w:trPr>
          <w:trHeight w:val="457"/>
          <w:jc w:val="center"/>
        </w:trPr>
        <w:tc>
          <w:tcPr>
            <w:tcW w:w="2181" w:type="dxa"/>
            <w:vMerge/>
          </w:tcPr>
          <w:p w14:paraId="3D3C0594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42AEC13A" w14:textId="7CB14668" w:rsidR="00233892" w:rsidRPr="002D768E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設計思考與教育遊戲設計</w:t>
            </w:r>
          </w:p>
        </w:tc>
        <w:tc>
          <w:tcPr>
            <w:tcW w:w="851" w:type="dxa"/>
          </w:tcPr>
          <w:p w14:paraId="4537AC55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3DAFFB1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38FCF5E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F13071D" w14:textId="77777777" w:rsidR="00233892" w:rsidRDefault="00233892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5EBBD1E1" w14:textId="77777777" w:rsidTr="008B2393">
        <w:trPr>
          <w:trHeight w:val="585"/>
          <w:jc w:val="center"/>
        </w:trPr>
        <w:tc>
          <w:tcPr>
            <w:tcW w:w="2181" w:type="dxa"/>
            <w:vMerge w:val="restart"/>
          </w:tcPr>
          <w:p w14:paraId="40D26C26" w14:textId="3B8B7695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C</w:t>
            </w: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教育實踐課程</w:t>
            </w:r>
          </w:p>
        </w:tc>
        <w:tc>
          <w:tcPr>
            <w:tcW w:w="2818" w:type="dxa"/>
          </w:tcPr>
          <w:p w14:paraId="638BC6BE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分科/分領域教材教法</w:t>
            </w:r>
          </w:p>
        </w:tc>
        <w:tc>
          <w:tcPr>
            <w:tcW w:w="851" w:type="dxa"/>
          </w:tcPr>
          <w:p w14:paraId="0454582B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2C727BD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D4C4764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</w:tcPr>
          <w:p w14:paraId="125B96FB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不可抵免</w:t>
            </w:r>
          </w:p>
        </w:tc>
      </w:tr>
      <w:tr w:rsidR="00DA2601" w14:paraId="154053F7" w14:textId="77777777" w:rsidTr="008B2393">
        <w:trPr>
          <w:trHeight w:val="94"/>
          <w:jc w:val="center"/>
        </w:trPr>
        <w:tc>
          <w:tcPr>
            <w:tcW w:w="2181" w:type="dxa"/>
            <w:vMerge/>
          </w:tcPr>
          <w:p w14:paraId="666F9581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61C75DDD" w14:textId="77777777" w:rsidR="00DA2601" w:rsidRDefault="00DA2601" w:rsidP="00A968E6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分科/分領域教學實習</w:t>
            </w:r>
          </w:p>
        </w:tc>
        <w:tc>
          <w:tcPr>
            <w:tcW w:w="851" w:type="dxa"/>
          </w:tcPr>
          <w:p w14:paraId="3868C59F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672328A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609A071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3A5CCD64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D102C03" w14:textId="77777777" w:rsidTr="00473901">
        <w:trPr>
          <w:trHeight w:val="70"/>
          <w:jc w:val="center"/>
        </w:trPr>
        <w:tc>
          <w:tcPr>
            <w:tcW w:w="2181" w:type="dxa"/>
            <w:vMerge/>
          </w:tcPr>
          <w:p w14:paraId="5FE1EE04" w14:textId="03625778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974EDA3" w14:textId="74F66EDE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教育議題專題</w:t>
            </w:r>
            <w:bookmarkStart w:id="0" w:name="_GoBack"/>
            <w:bookmarkEnd w:id="0"/>
          </w:p>
        </w:tc>
        <w:tc>
          <w:tcPr>
            <w:tcW w:w="851" w:type="dxa"/>
          </w:tcPr>
          <w:p w14:paraId="15CD6C6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4C5156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7D38DD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</w:tcPr>
          <w:p w14:paraId="29F4BD55" w14:textId="32BF509C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0EF1A425" w14:textId="77777777" w:rsidTr="00473901">
        <w:trPr>
          <w:trHeight w:val="70"/>
          <w:jc w:val="center"/>
        </w:trPr>
        <w:tc>
          <w:tcPr>
            <w:tcW w:w="2181" w:type="dxa"/>
            <w:vMerge/>
          </w:tcPr>
          <w:p w14:paraId="3C3FF47D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C932850" w14:textId="08F94975" w:rsidR="00233892" w:rsidRPr="00DA2601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33892">
              <w:rPr>
                <w:rFonts w:ascii="新細明體" w:eastAsia="新細明體" w:hAnsi="新細明體" w:hint="eastAsia"/>
                <w:sz w:val="28"/>
                <w:szCs w:val="28"/>
              </w:rPr>
              <w:t>職業教育與訓練暨生涯規劃</w:t>
            </w:r>
          </w:p>
        </w:tc>
        <w:tc>
          <w:tcPr>
            <w:tcW w:w="851" w:type="dxa"/>
          </w:tcPr>
          <w:p w14:paraId="347E7B2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34744D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0288C0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E90AAB3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6D488B9" w14:textId="77777777" w:rsidTr="00473901">
        <w:trPr>
          <w:trHeight w:val="251"/>
          <w:jc w:val="center"/>
        </w:trPr>
        <w:tc>
          <w:tcPr>
            <w:tcW w:w="2181" w:type="dxa"/>
            <w:vMerge/>
          </w:tcPr>
          <w:p w14:paraId="6075498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E92A31A" w14:textId="00DF296B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補救教學</w:t>
            </w:r>
          </w:p>
        </w:tc>
        <w:tc>
          <w:tcPr>
            <w:tcW w:w="851" w:type="dxa"/>
          </w:tcPr>
          <w:p w14:paraId="2A87D4DE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FE19DF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2A3355F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E755898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E5BBBCE" w14:textId="77777777" w:rsidTr="00473901">
        <w:trPr>
          <w:trHeight w:val="90"/>
          <w:jc w:val="center"/>
        </w:trPr>
        <w:tc>
          <w:tcPr>
            <w:tcW w:w="2181" w:type="dxa"/>
            <w:vMerge/>
          </w:tcPr>
          <w:p w14:paraId="628E0250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CFBA07C" w14:textId="0C448BD9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生涯教育</w:t>
            </w:r>
          </w:p>
        </w:tc>
        <w:tc>
          <w:tcPr>
            <w:tcW w:w="851" w:type="dxa"/>
          </w:tcPr>
          <w:p w14:paraId="5C48A4B0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9E2E6A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0B7720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89E5CD2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59BD047F" w14:textId="77777777" w:rsidTr="00473901">
        <w:trPr>
          <w:trHeight w:val="139"/>
          <w:jc w:val="center"/>
        </w:trPr>
        <w:tc>
          <w:tcPr>
            <w:tcW w:w="2181" w:type="dxa"/>
            <w:vMerge/>
          </w:tcPr>
          <w:p w14:paraId="3040ADA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3C535F2D" w14:textId="3CB5AA1F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學校輔導工作</w:t>
            </w:r>
          </w:p>
        </w:tc>
        <w:tc>
          <w:tcPr>
            <w:tcW w:w="851" w:type="dxa"/>
          </w:tcPr>
          <w:p w14:paraId="657703F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1DFBA3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EF71B7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8E524AF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2156693" w14:textId="77777777" w:rsidTr="00473901">
        <w:trPr>
          <w:trHeight w:val="139"/>
          <w:jc w:val="center"/>
        </w:trPr>
        <w:tc>
          <w:tcPr>
            <w:tcW w:w="2181" w:type="dxa"/>
            <w:vMerge/>
          </w:tcPr>
          <w:p w14:paraId="43625B72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F5B000D" w14:textId="204C45A3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教師生涯發展</w:t>
            </w:r>
          </w:p>
        </w:tc>
        <w:tc>
          <w:tcPr>
            <w:tcW w:w="851" w:type="dxa"/>
          </w:tcPr>
          <w:p w14:paraId="511DD22E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015184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4517FB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59E39A0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406076D6" w14:textId="77777777" w:rsidTr="00473901">
        <w:trPr>
          <w:trHeight w:val="46"/>
          <w:jc w:val="center"/>
        </w:trPr>
        <w:tc>
          <w:tcPr>
            <w:tcW w:w="2181" w:type="dxa"/>
            <w:vMerge/>
          </w:tcPr>
          <w:p w14:paraId="2A0CD8C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49E495FE" w14:textId="29183C42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情緒教育</w:t>
            </w:r>
          </w:p>
        </w:tc>
        <w:tc>
          <w:tcPr>
            <w:tcW w:w="851" w:type="dxa"/>
          </w:tcPr>
          <w:p w14:paraId="615B135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E025AF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B692F9E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D54918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16FCC3D3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5110B64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92CBF6C" w14:textId="21CC72BD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戶外探索設計與實施</w:t>
            </w:r>
          </w:p>
        </w:tc>
        <w:tc>
          <w:tcPr>
            <w:tcW w:w="851" w:type="dxa"/>
          </w:tcPr>
          <w:p w14:paraId="14B8439D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C06AC68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271111D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4E6028D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0DCB84F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9F13F0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370B02E6" w14:textId="3B5A906E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休閒教育</w:t>
            </w:r>
          </w:p>
        </w:tc>
        <w:tc>
          <w:tcPr>
            <w:tcW w:w="851" w:type="dxa"/>
          </w:tcPr>
          <w:p w14:paraId="3C7AFD02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5490C3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E65A52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C7E35A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3272AB09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4E977F79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5021774" w14:textId="1C63A8A6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童軍教育</w:t>
            </w:r>
          </w:p>
        </w:tc>
        <w:tc>
          <w:tcPr>
            <w:tcW w:w="851" w:type="dxa"/>
          </w:tcPr>
          <w:p w14:paraId="5C4A967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47ACDC3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63481B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761151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35C04C25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4183B0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09D75AD" w14:textId="3649B63B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家庭發展</w:t>
            </w:r>
          </w:p>
        </w:tc>
        <w:tc>
          <w:tcPr>
            <w:tcW w:w="851" w:type="dxa"/>
          </w:tcPr>
          <w:p w14:paraId="13B84AB0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015F770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5C251B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AC4AA2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7CF2F47A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2D36073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CBF0E9D" w14:textId="44E0CBAD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公民教育</w:t>
            </w:r>
          </w:p>
        </w:tc>
        <w:tc>
          <w:tcPr>
            <w:tcW w:w="851" w:type="dxa"/>
          </w:tcPr>
          <w:p w14:paraId="18A063C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C20420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C91C8A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FCAAA4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0DCC6E7E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0F99DD3E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CC93CD0" w14:textId="7EF2884E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性別與教育</w:t>
            </w:r>
          </w:p>
        </w:tc>
        <w:tc>
          <w:tcPr>
            <w:tcW w:w="851" w:type="dxa"/>
          </w:tcPr>
          <w:p w14:paraId="6F2EAE42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CE00ABE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A090319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6C8BB75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6C2CC3A6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6B79C5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CF54A6F" w14:textId="39641E15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教學設計與簡報</w:t>
            </w:r>
          </w:p>
        </w:tc>
        <w:tc>
          <w:tcPr>
            <w:tcW w:w="851" w:type="dxa"/>
          </w:tcPr>
          <w:p w14:paraId="69357158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424A21E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10341BB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4FD8038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56AADA8E" w14:textId="77777777" w:rsidTr="008B2393">
        <w:trPr>
          <w:trHeight w:val="45"/>
          <w:jc w:val="center"/>
        </w:trPr>
        <w:tc>
          <w:tcPr>
            <w:tcW w:w="2181" w:type="dxa"/>
            <w:vMerge/>
          </w:tcPr>
          <w:p w14:paraId="0C5AB94F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F83C4DF" w14:textId="50E2EE4F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 w:hint="eastAsia"/>
                <w:sz w:val="28"/>
                <w:szCs w:val="28"/>
              </w:rPr>
              <w:t>服務學習理念與實踐</w:t>
            </w:r>
          </w:p>
        </w:tc>
        <w:tc>
          <w:tcPr>
            <w:tcW w:w="851" w:type="dxa"/>
          </w:tcPr>
          <w:p w14:paraId="4D246931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8E44FE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9D9EEE4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8AE6D7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2946649A" w14:textId="77777777" w:rsidTr="00DA2601">
        <w:trPr>
          <w:trHeight w:val="226"/>
          <w:jc w:val="center"/>
        </w:trPr>
        <w:tc>
          <w:tcPr>
            <w:tcW w:w="2181" w:type="dxa"/>
            <w:vMerge/>
          </w:tcPr>
          <w:p w14:paraId="738F4F87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BEAD4FE" w14:textId="2CDD2F02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 w:hint="eastAsia"/>
                <w:sz w:val="28"/>
                <w:szCs w:val="28"/>
              </w:rPr>
              <w:t>親職教育</w:t>
            </w:r>
          </w:p>
        </w:tc>
        <w:tc>
          <w:tcPr>
            <w:tcW w:w="851" w:type="dxa"/>
          </w:tcPr>
          <w:p w14:paraId="5AFA044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448379ED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2E95A49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D39462F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33892" w14:paraId="398FB24F" w14:textId="77777777" w:rsidTr="00473901">
        <w:trPr>
          <w:trHeight w:val="225"/>
          <w:jc w:val="center"/>
        </w:trPr>
        <w:tc>
          <w:tcPr>
            <w:tcW w:w="2181" w:type="dxa"/>
            <w:vMerge/>
          </w:tcPr>
          <w:p w14:paraId="182677EF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6D3C67F" w14:textId="3C611F31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戶外教育</w:t>
            </w:r>
          </w:p>
        </w:tc>
        <w:tc>
          <w:tcPr>
            <w:tcW w:w="851" w:type="dxa"/>
          </w:tcPr>
          <w:p w14:paraId="5572B23A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C2C4ED6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AD93392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399C3AFC" w14:textId="77777777" w:rsidR="00233892" w:rsidRDefault="00233892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A968E6" w14:paraId="1C25B639" w14:textId="77777777" w:rsidTr="008B2393">
        <w:trPr>
          <w:trHeight w:val="155"/>
          <w:jc w:val="center"/>
        </w:trPr>
        <w:tc>
          <w:tcPr>
            <w:tcW w:w="4999" w:type="dxa"/>
            <w:gridSpan w:val="2"/>
          </w:tcPr>
          <w:p w14:paraId="4FBBB473" w14:textId="77777777" w:rsidR="00A968E6" w:rsidRDefault="00A968E6" w:rsidP="00A968E6">
            <w:pPr>
              <w:spacing w:beforeLines="50" w:before="180" w:line="0" w:lineRule="atLeast"/>
              <w:jc w:val="righ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小計</w:t>
            </w:r>
          </w:p>
        </w:tc>
        <w:tc>
          <w:tcPr>
            <w:tcW w:w="851" w:type="dxa"/>
          </w:tcPr>
          <w:p w14:paraId="6F068F45" w14:textId="77777777" w:rsidR="00A968E6" w:rsidRDefault="00A968E6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9B32EB1" w14:textId="77777777" w:rsidR="00A968E6" w:rsidRDefault="00A968E6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A133A68" w14:textId="77777777" w:rsidR="00A968E6" w:rsidRDefault="00A968E6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EB47627" w14:textId="77777777" w:rsidR="00A968E6" w:rsidRDefault="00A968E6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14:paraId="6DCC6C84" w14:textId="77777777" w:rsidR="009A7E69" w:rsidRPr="009A7E69" w:rsidRDefault="009A7E69" w:rsidP="009A7E69">
      <w:pPr>
        <w:spacing w:beforeLines="50" w:before="180" w:line="0" w:lineRule="atLeast"/>
        <w:rPr>
          <w:rFonts w:ascii="新細明體" w:eastAsia="新細明體" w:hAnsi="新細明體"/>
          <w:sz w:val="28"/>
          <w:szCs w:val="28"/>
        </w:rPr>
      </w:pPr>
    </w:p>
    <w:sectPr w:rsidR="009A7E69" w:rsidRPr="009A7E69" w:rsidSect="00A968E6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42F4" w14:textId="77777777" w:rsidR="00DB4AF0" w:rsidRDefault="00DB4AF0" w:rsidP="00B149DE">
      <w:r>
        <w:separator/>
      </w:r>
    </w:p>
  </w:endnote>
  <w:endnote w:type="continuationSeparator" w:id="0">
    <w:p w14:paraId="565B9490" w14:textId="77777777" w:rsidR="00DB4AF0" w:rsidRDefault="00DB4AF0" w:rsidP="00B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1DF3" w14:textId="77777777" w:rsidR="00DB4AF0" w:rsidRDefault="00DB4AF0" w:rsidP="00B149DE">
      <w:r>
        <w:separator/>
      </w:r>
    </w:p>
  </w:footnote>
  <w:footnote w:type="continuationSeparator" w:id="0">
    <w:p w14:paraId="5568A31F" w14:textId="77777777" w:rsidR="00DB4AF0" w:rsidRDefault="00DB4AF0" w:rsidP="00B1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6"/>
    <w:rsid w:val="00073441"/>
    <w:rsid w:val="001258E1"/>
    <w:rsid w:val="0020765C"/>
    <w:rsid w:val="00233892"/>
    <w:rsid w:val="002D768E"/>
    <w:rsid w:val="003755A9"/>
    <w:rsid w:val="00383D2C"/>
    <w:rsid w:val="004158B1"/>
    <w:rsid w:val="0043061A"/>
    <w:rsid w:val="008B2393"/>
    <w:rsid w:val="009A7E69"/>
    <w:rsid w:val="00A968E6"/>
    <w:rsid w:val="00B149DE"/>
    <w:rsid w:val="00C228C0"/>
    <w:rsid w:val="00C267A3"/>
    <w:rsid w:val="00C76B4B"/>
    <w:rsid w:val="00D63067"/>
    <w:rsid w:val="00D676C8"/>
    <w:rsid w:val="00D74D9D"/>
    <w:rsid w:val="00DA2601"/>
    <w:rsid w:val="00DB12ED"/>
    <w:rsid w:val="00DB4AF0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ADC34"/>
  <w15:docId w15:val="{87C06D8D-BCD7-4AC6-ABA3-2325BBC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66"/>
    <w:pPr>
      <w:ind w:leftChars="200" w:left="480"/>
    </w:pPr>
  </w:style>
  <w:style w:type="table" w:styleId="a4">
    <w:name w:val="Table Grid"/>
    <w:basedOn w:val="a1"/>
    <w:uiPriority w:val="59"/>
    <w:rsid w:val="00F1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CTEChen</dc:creator>
  <cp:lastModifiedBy>甘宜珮 Kan, Yi-Pei</cp:lastModifiedBy>
  <cp:revision>3</cp:revision>
  <cp:lastPrinted>2012-09-21T08:40:00Z</cp:lastPrinted>
  <dcterms:created xsi:type="dcterms:W3CDTF">2023-07-13T02:31:00Z</dcterms:created>
  <dcterms:modified xsi:type="dcterms:W3CDTF">2023-07-13T02:35:00Z</dcterms:modified>
</cp:coreProperties>
</file>